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8B" w:rsidRDefault="001E5153" w14:paraId="00000001" w14:textId="5E826D1E">
      <w:pPr>
        <w:pStyle w:val="heading10"/>
        <w:jc w:val="center"/>
        <w:rPr>
          <w:rFonts w:ascii="Comfortaa" w:hAnsi="Comfortaa" w:eastAsia="Comfortaa" w:cs="Comfortaa"/>
        </w:rPr>
      </w:pPr>
      <w:r w:rsidRPr="1D032730">
        <w:rPr>
          <w:rFonts w:ascii="Comfortaa" w:hAnsi="Comfortaa" w:eastAsia="Comfortaa" w:cs="Comfortaa"/>
        </w:rPr>
        <w:t>POSSIBILITIES PROGRAM</w:t>
      </w:r>
    </w:p>
    <w:p w:rsidR="00785E8B" w:rsidP="6F52A5EB" w:rsidRDefault="4C72976A" w14:paraId="00000002" w14:textId="0491BFAB">
      <w:pPr>
        <w:pStyle w:val="heading10"/>
        <w:jc w:val="center"/>
        <w:rPr>
          <w:rFonts w:ascii="Comfortaa" w:hAnsi="Comfortaa" w:eastAsia="Comfortaa" w:cs="Comfortaa"/>
          <w:b w:val="0"/>
          <w:bCs w:val="0"/>
          <w:sz w:val="24"/>
          <w:szCs w:val="24"/>
        </w:rPr>
      </w:pPr>
      <w:bookmarkStart w:name="_heading=h.gjdgxs" w:id="0"/>
      <w:bookmarkEnd w:id="0"/>
      <w:r w:rsidRPr="6F52A5EB" w:rsidR="4C72976A">
        <w:rPr>
          <w:rFonts w:ascii="Comfortaa" w:hAnsi="Comfortaa" w:eastAsia="Comfortaa" w:cs="Comfortaa"/>
          <w:b w:val="0"/>
          <w:bCs w:val="0"/>
          <w:sz w:val="24"/>
          <w:szCs w:val="24"/>
        </w:rPr>
        <w:t>202</w:t>
      </w:r>
      <w:r w:rsidRPr="6F52A5EB" w:rsidR="6A1AADA1">
        <w:rPr>
          <w:rFonts w:ascii="Comfortaa" w:hAnsi="Comfortaa" w:eastAsia="Comfortaa" w:cs="Comfortaa"/>
          <w:b w:val="0"/>
          <w:bCs w:val="0"/>
          <w:sz w:val="24"/>
          <w:szCs w:val="24"/>
        </w:rPr>
        <w:t>2-23</w:t>
      </w:r>
    </w:p>
    <w:p w:rsidR="00785E8B" w:rsidP="79CA0AD1" w:rsidRDefault="4C72976A" w14:paraId="00000003" w14:textId="0341A709">
      <w:pPr>
        <w:pStyle w:val="heading10"/>
        <w:jc w:val="center"/>
        <w:rPr>
          <w:rFonts w:ascii="Comfortaa" w:hAnsi="Comfortaa" w:eastAsia="Comfortaa" w:cs="Comfortaa"/>
          <w:b w:val="0"/>
          <w:bCs w:val="0"/>
          <w:sz w:val="24"/>
        </w:rPr>
      </w:pPr>
      <w:r w:rsidRPr="79CA0AD1">
        <w:rPr>
          <w:rFonts w:ascii="Comfortaa" w:hAnsi="Comfortaa" w:eastAsia="Comfortaa" w:cs="Comfortaa"/>
          <w:b w:val="0"/>
          <w:bCs w:val="0"/>
          <w:sz w:val="24"/>
        </w:rPr>
        <w:t>CONSULT</w:t>
      </w:r>
      <w:r w:rsidRPr="79CA0AD1" w:rsidR="0E578B5E">
        <w:rPr>
          <w:rFonts w:ascii="Comfortaa" w:hAnsi="Comfortaa" w:eastAsia="Comfortaa" w:cs="Comfortaa"/>
          <w:b w:val="0"/>
          <w:bCs w:val="0"/>
          <w:sz w:val="24"/>
        </w:rPr>
        <w:t>ATION</w:t>
      </w:r>
      <w:r w:rsidRPr="79CA0AD1">
        <w:rPr>
          <w:rFonts w:ascii="Comfortaa" w:hAnsi="Comfortaa" w:eastAsia="Comfortaa" w:cs="Comfortaa"/>
          <w:b w:val="0"/>
          <w:bCs w:val="0"/>
          <w:sz w:val="24"/>
        </w:rPr>
        <w:t>/PROFESSIONAL DEVELOPMENT REQUEST</w:t>
      </w:r>
    </w:p>
    <w:p w:rsidR="00785E8B" w:rsidRDefault="4C72976A" w14:paraId="00000004" w14:textId="71C02298">
      <w:pPr>
        <w:pStyle w:val="Normal0"/>
        <w:rPr>
          <w:sz w:val="22"/>
          <w:szCs w:val="22"/>
        </w:rPr>
      </w:pPr>
      <w:r w:rsidRPr="79CA0AD1">
        <w:rPr>
          <w:sz w:val="22"/>
          <w:szCs w:val="22"/>
        </w:rPr>
        <w:t>Please scan</w:t>
      </w:r>
      <w:r w:rsidRPr="79CA0AD1" w:rsidR="1BF04795">
        <w:rPr>
          <w:sz w:val="22"/>
          <w:szCs w:val="22"/>
        </w:rPr>
        <w:t>/</w:t>
      </w:r>
      <w:r w:rsidRPr="79CA0AD1">
        <w:rPr>
          <w:sz w:val="22"/>
          <w:szCs w:val="22"/>
        </w:rPr>
        <w:t xml:space="preserve">email </w:t>
      </w:r>
      <w:r w:rsidRPr="79CA0AD1" w:rsidR="437487A3">
        <w:rPr>
          <w:sz w:val="22"/>
          <w:szCs w:val="22"/>
        </w:rPr>
        <w:t>the completed</w:t>
      </w:r>
      <w:r w:rsidRPr="79CA0AD1">
        <w:rPr>
          <w:sz w:val="22"/>
          <w:szCs w:val="22"/>
        </w:rPr>
        <w:t xml:space="preserve"> form to</w:t>
      </w:r>
      <w:r w:rsidRPr="79CA0AD1" w:rsidR="11DB72F3">
        <w:rPr>
          <w:sz w:val="22"/>
          <w:szCs w:val="22"/>
        </w:rPr>
        <w:t xml:space="preserve"> Cathryn Sellers, Possibilities Program Director</w:t>
      </w:r>
      <w:r w:rsidRPr="79CA0AD1" w:rsidR="4AF402D0">
        <w:rPr>
          <w:sz w:val="22"/>
          <w:szCs w:val="22"/>
        </w:rPr>
        <w:t xml:space="preserve"> at </w:t>
      </w:r>
      <w:hyperlink r:id="rId12">
        <w:r w:rsidRPr="79CA0AD1">
          <w:rPr>
            <w:rStyle w:val="Hyperlink"/>
            <w:sz w:val="22"/>
            <w:szCs w:val="22"/>
          </w:rPr>
          <w:t>cathryns@racker.org</w:t>
        </w:r>
      </w:hyperlink>
      <w:r w:rsidRPr="79CA0AD1" w:rsidR="03376322">
        <w:rPr>
          <w:sz w:val="22"/>
          <w:szCs w:val="22"/>
        </w:rPr>
        <w:t xml:space="preserve"> </w:t>
      </w:r>
    </w:p>
    <w:p w:rsidR="4C72976A" w:rsidP="4C72976A" w:rsidRDefault="4C72976A" w14:paraId="40CDBE21" w14:textId="7CD67E37">
      <w:pPr>
        <w:pStyle w:val="Normal0"/>
      </w:pPr>
    </w:p>
    <w:p w:rsidR="00785E8B" w:rsidP="4C72976A" w:rsidRDefault="00785E8B" w14:paraId="0000000C" w14:textId="77777777">
      <w:pPr>
        <w:pStyle w:val="Normal0"/>
        <w:rPr>
          <w:rFonts w:ascii="Comfortaa" w:hAnsi="Comfortaa" w:eastAsia="Comfortaa" w:cs="Comfortaa"/>
          <w:b/>
          <w:bCs/>
        </w:rPr>
      </w:pPr>
    </w:p>
    <w:tbl>
      <w:tblPr>
        <w:tblStyle w:val="a0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2700"/>
        <w:gridCol w:w="2700"/>
      </w:tblGrid>
      <w:tr w:rsidR="00785E8B" w:rsidTr="79CA0AD1" w14:paraId="56782ECA" w14:textId="77777777">
        <w:trPr>
          <w:trHeight w:val="420"/>
        </w:trPr>
        <w:tc>
          <w:tcPr>
            <w:tcW w:w="8100" w:type="dxa"/>
            <w:gridSpan w:val="2"/>
            <w:vAlign w:val="bottom"/>
          </w:tcPr>
          <w:p w:rsidR="00785E8B" w:rsidP="79CA0AD1" w:rsidRDefault="001E5153" w14:paraId="0000000E" w14:textId="77777777">
            <w:pPr>
              <w:pStyle w:val="Normal0"/>
              <w:rPr>
                <w:rFonts w:ascii="Comfortaa" w:hAnsi="Comfortaa" w:eastAsia="Comfortaa" w:cs="Comfortaa"/>
                <w:b/>
                <w:bCs/>
              </w:rPr>
            </w:pPr>
            <w:r w:rsidRPr="79CA0AD1">
              <w:rPr>
                <w:rFonts w:ascii="Comfortaa" w:hAnsi="Comfortaa" w:eastAsia="Comfortaa" w:cs="Comfortaa"/>
                <w:b/>
                <w:bCs/>
              </w:rPr>
              <w:t>Person Completing Request:</w:t>
            </w:r>
            <w:r w:rsidRPr="79CA0AD1">
              <w:rPr>
                <w:rFonts w:ascii="Comfortaa" w:hAnsi="Comfortaa" w:eastAsia="Comfortaa" w:cs="Comfortaa"/>
              </w:rPr>
              <w:t xml:space="preserve">  </w:t>
            </w:r>
          </w:p>
        </w:tc>
        <w:tc>
          <w:tcPr>
            <w:tcW w:w="2700" w:type="dxa"/>
            <w:tcBorders>
              <w:bottom w:val="single" w:color="000000" w:themeColor="text1" w:sz="4" w:space="0"/>
            </w:tcBorders>
            <w:vAlign w:val="bottom"/>
          </w:tcPr>
          <w:p w:rsidR="00785E8B" w:rsidRDefault="001E5153" w14:paraId="00000010" w14:textId="77777777">
            <w:pPr>
              <w:pStyle w:val="Normal0"/>
              <w:rPr>
                <w:rFonts w:ascii="Comfortaa" w:hAnsi="Comfortaa" w:eastAsia="Comfortaa" w:cs="Comfortaa"/>
              </w:rPr>
            </w:pPr>
            <w:r w:rsidRPr="79CA0AD1">
              <w:rPr>
                <w:rFonts w:ascii="Comfortaa" w:hAnsi="Comfortaa" w:eastAsia="Comfortaa" w:cs="Comfortaa"/>
                <w:b/>
                <w:bCs/>
              </w:rPr>
              <w:t>Role:</w:t>
            </w:r>
            <w:r w:rsidRPr="79CA0AD1">
              <w:rPr>
                <w:rFonts w:ascii="Comfortaa" w:hAnsi="Comfortaa" w:eastAsia="Comfortaa" w:cs="Comfortaa"/>
              </w:rPr>
              <w:t xml:space="preserve">  </w:t>
            </w:r>
          </w:p>
        </w:tc>
      </w:tr>
      <w:tr w:rsidR="00785E8B" w:rsidTr="79CA0AD1" w14:paraId="5291E440" w14:textId="77777777">
        <w:trPr>
          <w:trHeight w:val="420"/>
        </w:trPr>
        <w:tc>
          <w:tcPr>
            <w:tcW w:w="540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bottom"/>
          </w:tcPr>
          <w:p w:rsidR="00785E8B" w:rsidRDefault="001E5153" w14:paraId="00000011" w14:textId="77777777">
            <w:pPr>
              <w:pStyle w:val="Normal0"/>
              <w:rPr>
                <w:rFonts w:ascii="Comfortaa" w:hAnsi="Comfortaa" w:eastAsia="Comfortaa" w:cs="Comfortaa"/>
              </w:rPr>
            </w:pPr>
            <w:r w:rsidRPr="79CA0AD1">
              <w:rPr>
                <w:rFonts w:ascii="Comfortaa" w:hAnsi="Comfortaa" w:eastAsia="Comfortaa" w:cs="Comfortaa"/>
                <w:b/>
                <w:bCs/>
              </w:rPr>
              <w:t>Phone:</w:t>
            </w:r>
            <w:r w:rsidRPr="79CA0AD1">
              <w:rPr>
                <w:rFonts w:ascii="Comfortaa" w:hAnsi="Comfortaa" w:eastAsia="Comfortaa" w:cs="Comfortaa"/>
              </w:rPr>
              <w:t xml:space="preserve">  </w:t>
            </w:r>
          </w:p>
        </w:tc>
        <w:tc>
          <w:tcPr>
            <w:tcW w:w="5400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bottom"/>
          </w:tcPr>
          <w:p w:rsidR="00785E8B" w:rsidRDefault="001E5153" w14:paraId="00000012" w14:textId="77777777">
            <w:pPr>
              <w:pStyle w:val="Normal0"/>
              <w:rPr>
                <w:rFonts w:ascii="Comfortaa" w:hAnsi="Comfortaa" w:eastAsia="Comfortaa" w:cs="Comfortaa"/>
              </w:rPr>
            </w:pPr>
            <w:r w:rsidRPr="79CA0AD1">
              <w:rPr>
                <w:rFonts w:ascii="Comfortaa" w:hAnsi="Comfortaa" w:eastAsia="Comfortaa" w:cs="Comfortaa"/>
                <w:b/>
                <w:bCs/>
              </w:rPr>
              <w:t>Email:</w:t>
            </w:r>
            <w:r w:rsidRPr="79CA0AD1">
              <w:rPr>
                <w:rFonts w:ascii="Comfortaa" w:hAnsi="Comfortaa" w:eastAsia="Comfortaa" w:cs="Comfortaa"/>
              </w:rPr>
              <w:t xml:space="preserve">  </w:t>
            </w:r>
          </w:p>
        </w:tc>
      </w:tr>
    </w:tbl>
    <w:p w:rsidR="00785E8B" w:rsidP="79CA0AD1" w:rsidRDefault="00785E8B" w14:paraId="00000014" w14:textId="77777777">
      <w:pPr>
        <w:pStyle w:val="Normal0"/>
        <w:rPr>
          <w:rFonts w:ascii="Comfortaa" w:hAnsi="Comfortaa" w:eastAsia="Comfortaa" w:cs="Comfortaa"/>
          <w:b/>
          <w:bCs/>
        </w:rPr>
      </w:pPr>
      <w:bookmarkStart w:name="_GoBack" w:id="1"/>
    </w:p>
    <w:bookmarkEnd w:id="1"/>
    <w:p w:rsidR="00785E8B" w:rsidP="79CA0AD1" w:rsidRDefault="00785E8B" w14:paraId="0000001D" w14:textId="77777777">
      <w:pPr>
        <w:pStyle w:val="Normal0"/>
        <w:rPr>
          <w:rFonts w:ascii="Comfortaa" w:hAnsi="Comfortaa" w:eastAsia="Comfortaa" w:cs="Comfortaa"/>
          <w:b/>
          <w:bCs/>
        </w:rPr>
      </w:pPr>
    </w:p>
    <w:p w:rsidR="00785E8B" w:rsidP="7B32D6BA" w:rsidRDefault="4C72976A" w14:paraId="0000001E" w14:textId="2A6D5A0E">
      <w:pPr>
        <w:pStyle w:val="Normal0"/>
        <w:rPr>
          <w:rFonts w:ascii="Comfortaa" w:hAnsi="Comfortaa" w:eastAsia="Comfortaa" w:cs="Comfortaa"/>
          <w:b/>
          <w:bCs/>
          <w:u w:val="single"/>
        </w:rPr>
      </w:pPr>
      <w:r w:rsidRPr="79CA0AD1">
        <w:rPr>
          <w:rFonts w:ascii="Comfortaa" w:hAnsi="Comfortaa" w:eastAsia="Comfortaa" w:cs="Comfortaa"/>
          <w:b/>
          <w:bCs/>
          <w:u w:val="single"/>
        </w:rPr>
        <w:t>Reason for Consult Request:</w:t>
      </w:r>
    </w:p>
    <w:p w:rsidR="00785E8B" w:rsidRDefault="00785E8B" w14:paraId="0000001F" w14:textId="77777777">
      <w:pPr>
        <w:pStyle w:val="Normal0"/>
        <w:rPr>
          <w:rFonts w:ascii="Comfortaa" w:hAnsi="Comfortaa" w:eastAsia="Comfortaa" w:cs="Comfortaa"/>
        </w:rPr>
      </w:pPr>
    </w:p>
    <w:p w:rsidR="472CC081" w:rsidP="79CA0AD1" w:rsidRDefault="472CC081" w14:paraId="2A3B2152" w14:textId="37290BF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9CA0AD1">
        <w:rPr>
          <w:rFonts w:cs="Calibri"/>
          <w:u w:val="single"/>
        </w:rPr>
        <w:t>Lamplight Consultations</w:t>
      </w:r>
      <w:r w:rsidRPr="79CA0AD1">
        <w:rPr>
          <w:rFonts w:cs="Calibri"/>
        </w:rPr>
        <w:t xml:space="preserve">: Participating schools can request an on-site/virtual consultation to explore new approaches and resources to support a student who may be struggling with social and </w:t>
      </w:r>
      <w:r w:rsidRPr="79CA0AD1" w:rsidR="776658BB">
        <w:rPr>
          <w:rFonts w:cs="Calibri"/>
        </w:rPr>
        <w:t xml:space="preserve">/or </w:t>
      </w:r>
      <w:r w:rsidRPr="79CA0AD1">
        <w:rPr>
          <w:rFonts w:cs="Calibri"/>
        </w:rPr>
        <w:t xml:space="preserve">emotional challenges that </w:t>
      </w:r>
      <w:r w:rsidRPr="79CA0AD1" w:rsidR="7D48BCFD">
        <w:rPr>
          <w:rFonts w:cs="Calibri"/>
        </w:rPr>
        <w:t>i</w:t>
      </w:r>
      <w:r w:rsidRPr="79CA0AD1">
        <w:rPr>
          <w:rFonts w:cs="Calibri"/>
        </w:rPr>
        <w:t xml:space="preserve">nterfere with school success. Consultations may happen </w:t>
      </w:r>
      <w:r w:rsidRPr="79CA0AD1" w:rsidR="703FD06C">
        <w:rPr>
          <w:rFonts w:cs="Calibri"/>
        </w:rPr>
        <w:t>independently</w:t>
      </w:r>
      <w:r w:rsidRPr="79CA0AD1">
        <w:rPr>
          <w:rFonts w:cs="Calibri"/>
        </w:rPr>
        <w:t xml:space="preserve"> </w:t>
      </w:r>
      <w:r w:rsidRPr="79CA0AD1" w:rsidR="130DDEA3">
        <w:rPr>
          <w:rFonts w:cs="Calibri"/>
        </w:rPr>
        <w:t xml:space="preserve">or </w:t>
      </w:r>
      <w:r w:rsidRPr="79CA0AD1">
        <w:rPr>
          <w:rFonts w:cs="Calibri"/>
        </w:rPr>
        <w:t xml:space="preserve">with parent </w:t>
      </w:r>
      <w:r w:rsidRPr="79CA0AD1" w:rsidR="6FD01FF7">
        <w:rPr>
          <w:rFonts w:cs="Calibri"/>
        </w:rPr>
        <w:t>input. Consultations are</w:t>
      </w:r>
      <w:r w:rsidRPr="79CA0AD1">
        <w:rPr>
          <w:rFonts w:cs="Calibri"/>
        </w:rPr>
        <w:t xml:space="preserve"> </w:t>
      </w:r>
      <w:r w:rsidRPr="79CA0AD1" w:rsidR="21F79D31">
        <w:rPr>
          <w:rFonts w:cs="Calibri"/>
        </w:rPr>
        <w:t xml:space="preserve">targeted, </w:t>
      </w:r>
      <w:r w:rsidRPr="79CA0AD1">
        <w:rPr>
          <w:rFonts w:cs="Calibri"/>
        </w:rPr>
        <w:t>specific and site</w:t>
      </w:r>
      <w:r w:rsidRPr="79CA0AD1" w:rsidR="2551F095">
        <w:rPr>
          <w:rFonts w:cs="Calibri"/>
        </w:rPr>
        <w:t>-based</w:t>
      </w:r>
      <w:r w:rsidRPr="79CA0AD1">
        <w:rPr>
          <w:rFonts w:cs="Calibri"/>
        </w:rPr>
        <w:t xml:space="preserve">. </w:t>
      </w:r>
      <w:r w:rsidRPr="79CA0AD1" w:rsidR="76E22699">
        <w:rPr>
          <w:rFonts w:cs="Calibri"/>
        </w:rPr>
        <w:t>*</w:t>
      </w:r>
      <w:r w:rsidRPr="79CA0AD1" w:rsidR="166E4ABB">
        <w:rPr>
          <w:rFonts w:cs="Calibri"/>
          <w:i/>
          <w:iCs/>
        </w:rPr>
        <w:t xml:space="preserve">Please note </w:t>
      </w:r>
      <w:r w:rsidRPr="79CA0AD1" w:rsidR="4B806AE3">
        <w:rPr>
          <w:rFonts w:cs="Calibri"/>
          <w:i/>
          <w:iCs/>
        </w:rPr>
        <w:t>if</w:t>
      </w:r>
      <w:r w:rsidRPr="79CA0AD1" w:rsidR="0AA251D9">
        <w:rPr>
          <w:rFonts w:cs="Calibri"/>
          <w:i/>
          <w:iCs/>
        </w:rPr>
        <w:t xml:space="preserve"> </w:t>
      </w:r>
      <w:r w:rsidRPr="79CA0AD1" w:rsidR="371BD822">
        <w:rPr>
          <w:rFonts w:cs="Calibri"/>
          <w:i/>
          <w:iCs/>
        </w:rPr>
        <w:t>information is to be shared with us that falls under HIPPA/FERPA protection</w:t>
      </w:r>
      <w:r w:rsidRPr="79CA0AD1" w:rsidR="42639EE2">
        <w:rPr>
          <w:rFonts w:cs="Calibri"/>
          <w:i/>
          <w:iCs/>
        </w:rPr>
        <w:t xml:space="preserve">, </w:t>
      </w:r>
      <w:r w:rsidRPr="79CA0AD1" w:rsidR="371BD822">
        <w:rPr>
          <w:rFonts w:cs="Calibri"/>
          <w:i/>
          <w:iCs/>
        </w:rPr>
        <w:t>we will require our normal consents and ROI</w:t>
      </w:r>
      <w:r w:rsidRPr="79CA0AD1" w:rsidR="6B953728">
        <w:rPr>
          <w:rFonts w:cs="Calibri"/>
          <w:i/>
          <w:iCs/>
        </w:rPr>
        <w:t xml:space="preserve">’s. </w:t>
      </w:r>
    </w:p>
    <w:p w:rsidR="472CC081" w:rsidP="6F5C70EF" w:rsidRDefault="472CC081" w14:paraId="7C4589A8" w14:textId="58D6C07A">
      <w:pPr>
        <w:pStyle w:val="ListParagraph"/>
        <w:numPr>
          <w:ilvl w:val="0"/>
          <w:numId w:val="1"/>
        </w:numPr>
        <w:rPr>
          <w:rFonts w:ascii="Wingdings" w:hAnsi="Wingdings" w:eastAsia="Wingdings" w:cs="Wingdings"/>
          <w:color w:val="000000" w:themeColor="text1"/>
        </w:rPr>
      </w:pPr>
      <w:r w:rsidRPr="79CA0AD1">
        <w:rPr>
          <w:rFonts w:cs="Calibri"/>
          <w:u w:val="single"/>
        </w:rPr>
        <w:t>Onsite Strengths-</w:t>
      </w:r>
      <w:r w:rsidRPr="79CA0AD1">
        <w:rPr>
          <w:rFonts w:cs="Calibri"/>
          <w:strike/>
          <w:u w:val="single"/>
        </w:rPr>
        <w:t xml:space="preserve"> </w:t>
      </w:r>
      <w:r w:rsidRPr="79CA0AD1">
        <w:rPr>
          <w:rFonts w:cs="Calibri"/>
          <w:u w:val="single"/>
        </w:rPr>
        <w:t>Based Observations</w:t>
      </w:r>
      <w:r w:rsidRPr="79CA0AD1">
        <w:rPr>
          <w:rFonts w:cs="Calibri"/>
        </w:rPr>
        <w:t xml:space="preserve"> of classrooms, grade levels and/or schools: Possibilities </w:t>
      </w:r>
      <w:r w:rsidRPr="79CA0AD1" w:rsidR="387284FD">
        <w:rPr>
          <w:rFonts w:cs="Calibri"/>
        </w:rPr>
        <w:t>Specialist</w:t>
      </w:r>
      <w:r w:rsidRPr="79CA0AD1">
        <w:rPr>
          <w:rFonts w:cs="Calibri"/>
        </w:rPr>
        <w:t xml:space="preserve"> can observe a classroom, grade level or </w:t>
      </w:r>
      <w:r w:rsidRPr="79CA0AD1" w:rsidR="5A69E91D">
        <w:rPr>
          <w:rFonts w:cs="Calibri"/>
        </w:rPr>
        <w:t xml:space="preserve">any </w:t>
      </w:r>
      <w:r w:rsidRPr="79CA0AD1">
        <w:rPr>
          <w:rFonts w:cs="Calibri"/>
        </w:rPr>
        <w:t>school</w:t>
      </w:r>
      <w:r w:rsidRPr="79CA0AD1" w:rsidR="76D790A1">
        <w:rPr>
          <w:rFonts w:cs="Calibri"/>
        </w:rPr>
        <w:t xml:space="preserve"> setting </w:t>
      </w:r>
      <w:r w:rsidRPr="79CA0AD1">
        <w:rPr>
          <w:rFonts w:cs="Calibri"/>
        </w:rPr>
        <w:t xml:space="preserve">and then share </w:t>
      </w:r>
      <w:r w:rsidRPr="79CA0AD1" w:rsidR="54435A57">
        <w:rPr>
          <w:rFonts w:cs="Calibri"/>
        </w:rPr>
        <w:t xml:space="preserve">insights </w:t>
      </w:r>
      <w:r w:rsidRPr="79CA0AD1">
        <w:rPr>
          <w:rFonts w:cs="Calibri"/>
        </w:rPr>
        <w:t>with the school team</w:t>
      </w:r>
      <w:r w:rsidRPr="79CA0AD1" w:rsidR="285719CB">
        <w:rPr>
          <w:rFonts w:cs="Calibri"/>
        </w:rPr>
        <w:t xml:space="preserve"> t</w:t>
      </w:r>
      <w:r w:rsidRPr="79CA0AD1">
        <w:rPr>
          <w:rFonts w:cs="Calibri"/>
        </w:rPr>
        <w:t>hrough</w:t>
      </w:r>
      <w:r w:rsidRPr="79CA0AD1" w:rsidR="3B8A0B09">
        <w:rPr>
          <w:rFonts w:cs="Calibri"/>
        </w:rPr>
        <w:t xml:space="preserve"> a solution focused approach. </w:t>
      </w:r>
      <w:r w:rsidRPr="79CA0AD1" w:rsidR="31049241">
        <w:rPr>
          <w:rFonts w:cs="Calibri"/>
        </w:rPr>
        <w:t xml:space="preserve">A </w:t>
      </w:r>
      <w:r w:rsidRPr="79CA0AD1">
        <w:rPr>
          <w:rFonts w:cs="Calibri"/>
        </w:rPr>
        <w:t xml:space="preserve">Possibilities Specialist </w:t>
      </w:r>
      <w:r w:rsidRPr="79CA0AD1" w:rsidR="3C5F82BA">
        <w:rPr>
          <w:rFonts w:cs="Calibri"/>
        </w:rPr>
        <w:t xml:space="preserve">will </w:t>
      </w:r>
      <w:r w:rsidRPr="79CA0AD1">
        <w:rPr>
          <w:rFonts w:cs="Calibri"/>
        </w:rPr>
        <w:t xml:space="preserve">work collaboratively with school teams to develop new strategies to inspire positive change.  </w:t>
      </w:r>
    </w:p>
    <w:p w:rsidR="472CC081" w:rsidP="7B32D6BA" w:rsidRDefault="472CC081" w14:paraId="1EA536D9" w14:textId="754416DC">
      <w:pPr>
        <w:pStyle w:val="ListParagraph"/>
        <w:numPr>
          <w:ilvl w:val="0"/>
          <w:numId w:val="1"/>
        </w:numPr>
        <w:rPr>
          <w:rFonts w:ascii="Wingdings" w:hAnsi="Wingdings" w:eastAsia="Wingdings" w:cs="Wingdings"/>
          <w:color w:val="000000" w:themeColor="text1"/>
        </w:rPr>
      </w:pPr>
      <w:r w:rsidRPr="79CA0AD1">
        <w:rPr>
          <w:rFonts w:cs="Calibri"/>
          <w:u w:val="single"/>
        </w:rPr>
        <w:t>Whole School/District Collaborative Planning to Support Positive School Culture:</w:t>
      </w:r>
      <w:r w:rsidRPr="79CA0AD1">
        <w:rPr>
          <w:rFonts w:cs="Calibri"/>
        </w:rPr>
        <w:t xml:space="preserve"> Possibilities staff can support a collaborative, solution</w:t>
      </w:r>
      <w:r w:rsidRPr="79CA0AD1">
        <w:rPr>
          <w:rFonts w:cs="Calibri"/>
          <w:strike/>
        </w:rPr>
        <w:t xml:space="preserve"> </w:t>
      </w:r>
      <w:r w:rsidRPr="79CA0AD1">
        <w:rPr>
          <w:rFonts w:cs="Calibri"/>
        </w:rPr>
        <w:t xml:space="preserve">focused planning process to create </w:t>
      </w:r>
      <w:r w:rsidRPr="79CA0AD1" w:rsidR="21B6117B">
        <w:rPr>
          <w:rFonts w:cs="Calibri"/>
        </w:rPr>
        <w:t>and/or support learning</w:t>
      </w:r>
      <w:r w:rsidRPr="79CA0AD1">
        <w:rPr>
          <w:rFonts w:cs="Calibri"/>
        </w:rPr>
        <w:t xml:space="preserve"> environments that are trauma</w:t>
      </w:r>
      <w:r w:rsidRPr="79CA0AD1">
        <w:rPr>
          <w:rFonts w:cs="Calibri"/>
          <w:strike/>
        </w:rPr>
        <w:t xml:space="preserve"> </w:t>
      </w:r>
      <w:r w:rsidRPr="79CA0AD1">
        <w:rPr>
          <w:rFonts w:cs="Calibri"/>
        </w:rPr>
        <w:t xml:space="preserve">responsive, restorative, and resilient. These consultations can be with administrative teams, classroom teams, grade levels or school-wide in scope. </w:t>
      </w:r>
    </w:p>
    <w:p w:rsidR="472CC081" w:rsidP="6F5C70EF" w:rsidRDefault="472CC081" w14:paraId="636D887C" w14:textId="0CE0AB9E">
      <w:pPr>
        <w:pStyle w:val="ListParagraph"/>
        <w:numPr>
          <w:ilvl w:val="0"/>
          <w:numId w:val="1"/>
        </w:numPr>
        <w:rPr>
          <w:rFonts w:cs="Calibri"/>
        </w:rPr>
      </w:pPr>
      <w:r w:rsidRPr="79CA0AD1">
        <w:rPr>
          <w:rFonts w:cs="Calibri"/>
          <w:u w:val="single"/>
        </w:rPr>
        <w:t>Possibilities Office Hours:</w:t>
      </w:r>
      <w:r w:rsidRPr="79CA0AD1">
        <w:rPr>
          <w:rFonts w:cs="Calibri"/>
        </w:rPr>
        <w:t xml:space="preserve"> </w:t>
      </w:r>
      <w:r w:rsidRPr="79CA0AD1" w:rsidR="00D3D7B5">
        <w:rPr>
          <w:rFonts w:cs="Calibri"/>
        </w:rPr>
        <w:t>Possibilities</w:t>
      </w:r>
      <w:r w:rsidRPr="79CA0AD1">
        <w:rPr>
          <w:rFonts w:cs="Calibri"/>
        </w:rPr>
        <w:t xml:space="preserve"> </w:t>
      </w:r>
      <w:r w:rsidRPr="79CA0AD1" w:rsidR="328C655C">
        <w:rPr>
          <w:rFonts w:cs="Calibri"/>
        </w:rPr>
        <w:t xml:space="preserve">Specialists </w:t>
      </w:r>
      <w:r w:rsidRPr="79CA0AD1">
        <w:rPr>
          <w:rFonts w:cs="Calibri"/>
        </w:rPr>
        <w:t xml:space="preserve">can be available </w:t>
      </w:r>
      <w:r w:rsidRPr="79CA0AD1" w:rsidR="30D866F5">
        <w:rPr>
          <w:rFonts w:cs="Calibri"/>
        </w:rPr>
        <w:t>for single</w:t>
      </w:r>
      <w:r w:rsidRPr="79CA0AD1" w:rsidR="33BA4352">
        <w:rPr>
          <w:rFonts w:cs="Calibri"/>
        </w:rPr>
        <w:t xml:space="preserve"> </w:t>
      </w:r>
      <w:r w:rsidRPr="79CA0AD1" w:rsidR="0D5DC0FC">
        <w:rPr>
          <w:rFonts w:cs="Calibri"/>
        </w:rPr>
        <w:t>or</w:t>
      </w:r>
      <w:r w:rsidRPr="79CA0AD1" w:rsidR="517B64DE">
        <w:rPr>
          <w:rFonts w:cs="Calibri"/>
        </w:rPr>
        <w:t xml:space="preserve"> regularly scheduled</w:t>
      </w:r>
      <w:r w:rsidRPr="79CA0AD1" w:rsidR="0D5DC0FC">
        <w:rPr>
          <w:rFonts w:cs="Calibri"/>
        </w:rPr>
        <w:t xml:space="preserve"> </w:t>
      </w:r>
      <w:r w:rsidRPr="79CA0AD1" w:rsidR="33BA4352">
        <w:rPr>
          <w:rFonts w:cs="Calibri"/>
        </w:rPr>
        <w:t xml:space="preserve">meetings for </w:t>
      </w:r>
      <w:r w:rsidRPr="79CA0AD1">
        <w:rPr>
          <w:rFonts w:cs="Calibri"/>
        </w:rPr>
        <w:t>support and consultation on a regular basis. This could be district</w:t>
      </w:r>
      <w:r w:rsidRPr="79CA0AD1" w:rsidR="7B15DE24">
        <w:rPr>
          <w:rFonts w:cs="Calibri"/>
        </w:rPr>
        <w:t>-</w:t>
      </w:r>
      <w:r w:rsidRPr="79CA0AD1">
        <w:rPr>
          <w:rFonts w:cs="Calibri"/>
        </w:rPr>
        <w:t>wide or building</w:t>
      </w:r>
      <w:r w:rsidRPr="79CA0AD1">
        <w:rPr>
          <w:rFonts w:cs="Calibri"/>
          <w:strike/>
        </w:rPr>
        <w:t xml:space="preserve"> </w:t>
      </w:r>
      <w:r w:rsidRPr="79CA0AD1">
        <w:rPr>
          <w:rFonts w:cs="Calibri"/>
        </w:rPr>
        <w:t xml:space="preserve">focused.  </w:t>
      </w:r>
    </w:p>
    <w:p w:rsidR="32FB2C80" w:rsidP="6F5C70EF" w:rsidRDefault="32FB2C80" w14:paraId="0FFE686B" w14:textId="6C05B4A9">
      <w:pPr>
        <w:pStyle w:val="ListParagraph"/>
        <w:numPr>
          <w:ilvl w:val="0"/>
          <w:numId w:val="1"/>
        </w:numPr>
        <w:rPr>
          <w:rFonts w:cs="Calibri"/>
        </w:rPr>
      </w:pPr>
      <w:r w:rsidRPr="79CA0AD1">
        <w:rPr>
          <w:rFonts w:cs="Calibri"/>
          <w:u w:val="single"/>
        </w:rPr>
        <w:t xml:space="preserve">Professional </w:t>
      </w:r>
      <w:r w:rsidRPr="79CA0AD1" w:rsidR="41CCFD9A">
        <w:rPr>
          <w:rFonts w:cs="Calibri"/>
          <w:u w:val="single"/>
        </w:rPr>
        <w:t>Development: Possibilities</w:t>
      </w:r>
      <w:r w:rsidRPr="79CA0AD1" w:rsidR="631DE332">
        <w:rPr>
          <w:rFonts w:cs="Calibri"/>
        </w:rPr>
        <w:t xml:space="preserve"> staff offer training and capacity-building on a variety of topics including Trauma- Responsive Education, Building Resilient Classrooms and Schools in Challenging Times, Staff Self-Care and Resilience, Mindfulness in the Classroom, Solution-Focused Methods for Schools, Suicide Awareness, Prevention and </w:t>
      </w:r>
      <w:proofErr w:type="spellStart"/>
      <w:r w:rsidRPr="79CA0AD1" w:rsidR="631DE332">
        <w:rPr>
          <w:rFonts w:cs="Calibri"/>
        </w:rPr>
        <w:t>Postvention</w:t>
      </w:r>
      <w:proofErr w:type="spellEnd"/>
      <w:r w:rsidRPr="79CA0AD1" w:rsidR="631DE332">
        <w:rPr>
          <w:rFonts w:cs="Calibri"/>
        </w:rPr>
        <w:t xml:space="preserve"> as well as site</w:t>
      </w:r>
      <w:r w:rsidRPr="79CA0AD1" w:rsidR="33542CF2">
        <w:rPr>
          <w:rFonts w:cs="Calibri"/>
        </w:rPr>
        <w:t>-</w:t>
      </w:r>
      <w:r w:rsidRPr="79CA0AD1" w:rsidR="631DE332">
        <w:rPr>
          <w:rFonts w:cs="Calibri"/>
        </w:rPr>
        <w:t>spec</w:t>
      </w:r>
      <w:r w:rsidRPr="79CA0AD1" w:rsidR="21C2C864">
        <w:rPr>
          <w:rFonts w:cs="Calibri"/>
        </w:rPr>
        <w:t>ific</w:t>
      </w:r>
      <w:r w:rsidRPr="79CA0AD1" w:rsidR="20E74480">
        <w:rPr>
          <w:rFonts w:cs="Calibri"/>
        </w:rPr>
        <w:t xml:space="preserve"> needs</w:t>
      </w:r>
      <w:r w:rsidRPr="79CA0AD1" w:rsidR="34D46B2F">
        <w:rPr>
          <w:rFonts w:cs="Calibri"/>
        </w:rPr>
        <w:t xml:space="preserve"> identified by the district.</w:t>
      </w:r>
      <w:r w:rsidRPr="79CA0AD1" w:rsidR="21C2C864">
        <w:rPr>
          <w:rFonts w:cs="Calibri"/>
        </w:rPr>
        <w:t xml:space="preserve"> We </w:t>
      </w:r>
      <w:r w:rsidRPr="79CA0AD1" w:rsidR="664A11D7">
        <w:rPr>
          <w:rFonts w:cs="Calibri"/>
        </w:rPr>
        <w:t>continue</w:t>
      </w:r>
      <w:r w:rsidRPr="79CA0AD1" w:rsidR="21C2C864">
        <w:rPr>
          <w:rFonts w:cs="Calibri"/>
        </w:rPr>
        <w:t xml:space="preserve"> to expand and grow </w:t>
      </w:r>
      <w:r w:rsidRPr="79CA0AD1" w:rsidR="24E24020">
        <w:rPr>
          <w:rFonts w:cs="Calibri"/>
        </w:rPr>
        <w:t xml:space="preserve">our services </w:t>
      </w:r>
      <w:r w:rsidRPr="79CA0AD1" w:rsidR="21C2C864">
        <w:rPr>
          <w:rFonts w:cs="Calibri"/>
        </w:rPr>
        <w:t xml:space="preserve">to meet district </w:t>
      </w:r>
      <w:r w:rsidRPr="79CA0AD1" w:rsidR="33A69E01">
        <w:rPr>
          <w:rFonts w:cs="Calibri"/>
        </w:rPr>
        <w:t>needs</w:t>
      </w:r>
      <w:r w:rsidRPr="79CA0AD1" w:rsidR="21C2C864">
        <w:rPr>
          <w:rFonts w:cs="Calibri"/>
        </w:rPr>
        <w:t xml:space="preserve"> and </w:t>
      </w:r>
      <w:r w:rsidRPr="79CA0AD1" w:rsidR="631DE332">
        <w:rPr>
          <w:rFonts w:cs="Calibri"/>
        </w:rPr>
        <w:t>other</w:t>
      </w:r>
      <w:r w:rsidRPr="79CA0AD1" w:rsidR="6FCBC297">
        <w:rPr>
          <w:rFonts w:cs="Calibri"/>
        </w:rPr>
        <w:t xml:space="preserve"> training can be developed as needed </w:t>
      </w:r>
    </w:p>
    <w:p w:rsidR="32FB2C80" w:rsidP="7B32D6BA" w:rsidRDefault="32FB2C80" w14:paraId="3B1E1B9F" w14:textId="35C54EBE">
      <w:pPr>
        <w:pStyle w:val="ListParagraph"/>
        <w:numPr>
          <w:ilvl w:val="1"/>
          <w:numId w:val="1"/>
        </w:numPr>
        <w:rPr>
          <w:u w:val="single"/>
        </w:rPr>
      </w:pPr>
      <w:r w:rsidRPr="79CA0AD1">
        <w:rPr>
          <w:rFonts w:cs="Calibri"/>
          <w:u w:val="single"/>
        </w:rPr>
        <w:t>Individualize</w:t>
      </w:r>
      <w:r w:rsidRPr="79CA0AD1" w:rsidR="602B0544">
        <w:rPr>
          <w:rFonts w:cs="Calibri"/>
          <w:u w:val="single"/>
        </w:rPr>
        <w:t>d</w:t>
      </w:r>
      <w:r w:rsidRPr="79CA0AD1">
        <w:rPr>
          <w:rFonts w:cs="Calibri"/>
          <w:u w:val="single"/>
        </w:rPr>
        <w:t xml:space="preserve"> Training </w:t>
      </w:r>
    </w:p>
    <w:p w:rsidR="32FB2C80" w:rsidP="79CA0AD1" w:rsidRDefault="32FB2C80" w14:paraId="76C6BA0F" w14:textId="44A47B76">
      <w:pPr>
        <w:pStyle w:val="ListParagraph"/>
        <w:numPr>
          <w:ilvl w:val="1"/>
          <w:numId w:val="1"/>
        </w:numPr>
      </w:pPr>
      <w:r w:rsidRPr="79CA0AD1">
        <w:rPr>
          <w:rFonts w:cs="Calibri"/>
          <w:u w:val="single"/>
        </w:rPr>
        <w:t>Learning Communities</w:t>
      </w:r>
      <w:r w:rsidRPr="79CA0AD1">
        <w:rPr>
          <w:rFonts w:cs="Calibri"/>
        </w:rPr>
        <w:t xml:space="preserve"> (</w:t>
      </w:r>
      <w:r w:rsidRPr="79CA0AD1" w:rsidR="3880A8FE">
        <w:rPr>
          <w:rFonts w:cs="Calibri"/>
        </w:rPr>
        <w:t>4–6-week</w:t>
      </w:r>
      <w:r w:rsidRPr="79CA0AD1">
        <w:rPr>
          <w:rFonts w:cs="Calibri"/>
        </w:rPr>
        <w:t xml:space="preserve"> series on-site series):</w:t>
      </w:r>
    </w:p>
    <w:p w:rsidR="00785E8B" w:rsidP="7B32D6BA" w:rsidRDefault="00785E8B" w14:paraId="31342D49" w14:textId="1AAF81CD">
      <w:pPr>
        <w:pStyle w:val="Normal0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785E8B" w:rsidP="7B32D6BA" w:rsidRDefault="4C72976A" w14:paraId="23653911" w14:textId="0F52D856">
      <w:pPr>
        <w:pStyle w:val="Normal0"/>
        <w:spacing w:line="259" w:lineRule="auto"/>
        <w:rPr>
          <w:rFonts w:ascii="Comfortaa" w:hAnsi="Comfortaa" w:eastAsia="Comfortaa" w:cs="Comfortaa"/>
          <w:b/>
          <w:bCs/>
          <w:u w:val="single"/>
        </w:rPr>
      </w:pPr>
      <w:r w:rsidRPr="79CA0AD1">
        <w:rPr>
          <w:rFonts w:ascii="Comfortaa" w:hAnsi="Comfortaa" w:eastAsia="Comfortaa" w:cs="Comfortaa"/>
          <w:b/>
          <w:bCs/>
          <w:u w:val="single"/>
        </w:rPr>
        <w:t>Please provide details on your specific need:</w:t>
      </w:r>
    </w:p>
    <w:p w:rsidR="00785E8B" w:rsidP="79CA0AD1" w:rsidRDefault="00785E8B" w14:paraId="6E76E55E" w14:textId="19CD4D98">
      <w:pPr>
        <w:pStyle w:val="Normal0"/>
        <w:spacing w:line="259" w:lineRule="auto"/>
        <w:rPr>
          <w:sz w:val="22"/>
          <w:szCs w:val="22"/>
        </w:rPr>
      </w:pPr>
    </w:p>
    <w:p w:rsidR="00785E8B" w:rsidP="79CA0AD1" w:rsidRDefault="00785E8B" w14:paraId="0F8FEC7D" w14:textId="0FCBFE5D">
      <w:pPr>
        <w:pStyle w:val="Normal0"/>
        <w:spacing w:line="259" w:lineRule="auto"/>
        <w:rPr>
          <w:sz w:val="22"/>
          <w:szCs w:val="22"/>
        </w:rPr>
      </w:pPr>
    </w:p>
    <w:p w:rsidR="00785E8B" w:rsidP="79CA0AD1" w:rsidRDefault="00785E8B" w14:paraId="6328A40E" w14:textId="4320329D">
      <w:pPr>
        <w:pStyle w:val="Normal0"/>
        <w:spacing w:line="259" w:lineRule="auto"/>
        <w:rPr>
          <w:sz w:val="22"/>
          <w:szCs w:val="22"/>
        </w:rPr>
      </w:pPr>
    </w:p>
    <w:p w:rsidR="00785E8B" w:rsidP="79CA0AD1" w:rsidRDefault="00785E8B" w14:paraId="3842A5B5" w14:textId="0EFE2B77">
      <w:pPr>
        <w:pStyle w:val="Normal0"/>
        <w:spacing w:line="259" w:lineRule="auto"/>
        <w:rPr>
          <w:sz w:val="22"/>
          <w:szCs w:val="22"/>
        </w:rPr>
      </w:pPr>
    </w:p>
    <w:p w:rsidR="00785E8B" w:rsidP="79CA0AD1" w:rsidRDefault="00785E8B" w14:paraId="16334E0A" w14:textId="2C87EEF5">
      <w:pPr>
        <w:pStyle w:val="Normal0"/>
        <w:spacing w:line="259" w:lineRule="auto"/>
        <w:rPr>
          <w:sz w:val="22"/>
          <w:szCs w:val="22"/>
        </w:rPr>
      </w:pPr>
    </w:p>
    <w:p w:rsidR="00785E8B" w:rsidP="79CA0AD1" w:rsidRDefault="42543893" w14:paraId="0000002B" w14:textId="462B102D">
      <w:pPr>
        <w:pStyle w:val="Normal0"/>
        <w:spacing w:line="259" w:lineRule="auto"/>
        <w:jc w:val="center"/>
        <w:rPr>
          <w:sz w:val="22"/>
          <w:szCs w:val="22"/>
        </w:rPr>
      </w:pPr>
      <w:r w:rsidRPr="79CA0AD1">
        <w:rPr>
          <w:sz w:val="22"/>
          <w:szCs w:val="22"/>
        </w:rPr>
        <w:t>Please contact Cathryn Sellers, Possibilities Program Director at 607-257-1551 ext. 5046 with any questions.</w:t>
      </w:r>
    </w:p>
    <w:sectPr w:rsidR="00785E8B">
      <w:headerReference w:type="default" r:id="rId13"/>
      <w:footerReference w:type="default" r:id="rId14"/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53" w:rsidRDefault="001E5153" w14:paraId="237AA954" w14:textId="77777777">
      <w:r>
        <w:separator/>
      </w:r>
    </w:p>
  </w:endnote>
  <w:endnote w:type="continuationSeparator" w:id="0">
    <w:p w:rsidR="001E5153" w:rsidRDefault="001E5153" w14:paraId="667F10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8B" w:rsidP="79CA0AD1" w:rsidRDefault="79CA0AD1" w14:paraId="10D5DBA5" w14:textId="6A98129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rFonts w:ascii="Comfortaa" w:hAnsi="Comfortaa" w:eastAsia="Comfortaa" w:cs="Comfortaa"/>
        <w:color w:val="000000" w:themeColor="text1"/>
      </w:rPr>
    </w:pPr>
    <w:r w:rsidRPr="79CA0AD1">
      <w:rPr>
        <w:rFonts w:ascii="Comfortaa" w:hAnsi="Comfortaa" w:eastAsia="Comfortaa" w:cs="Comfortaa"/>
        <w:color w:val="000000" w:themeColor="text1"/>
      </w:rPr>
      <w:t>Revised: 9/27/2022</w:t>
    </w:r>
  </w:p>
  <w:p w:rsidR="00785E8B" w:rsidRDefault="001E5153" w14:paraId="0000002E" w14:textId="75064A4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jc w:val="right"/>
      <w:rPr>
        <w:rFonts w:ascii="Comfortaa" w:hAnsi="Comfortaa" w:eastAsia="Comfortaa" w:cs="Comfortaa"/>
        <w:color w:val="000000"/>
      </w:rPr>
    </w:pPr>
    <w:r w:rsidRPr="79CA0AD1">
      <w:rPr>
        <w:rFonts w:ascii="Comfortaa" w:hAnsi="Comfortaa" w:eastAsia="Comfortaa" w:cs="Comfortaa"/>
        <w:color w:val="000000" w:themeColor="text1"/>
      </w:rPr>
      <w:fldChar w:fldCharType="begin"/>
    </w:r>
    <w:r w:rsidRPr="79CA0AD1">
      <w:rPr>
        <w:rFonts w:ascii="Comfortaa" w:hAnsi="Comfortaa" w:eastAsia="Comfortaa" w:cs="Comfortaa"/>
        <w:color w:val="000000" w:themeColor="text1"/>
      </w:rPr>
      <w:instrText>PAGE</w:instrText>
    </w:r>
    <w:r w:rsidR="00AD742B">
      <w:rPr>
        <w:rFonts w:ascii="Comfortaa" w:hAnsi="Comfortaa" w:eastAsia="Comfortaa" w:cs="Comfortaa"/>
        <w:color w:val="000000" w:themeColor="text1"/>
      </w:rPr>
      <w:fldChar w:fldCharType="separate"/>
    </w:r>
    <w:r w:rsidR="00F075BA">
      <w:rPr>
        <w:rFonts w:ascii="Comfortaa" w:hAnsi="Comfortaa" w:eastAsia="Comfortaa" w:cs="Comfortaa"/>
        <w:noProof/>
        <w:color w:val="000000" w:themeColor="text1"/>
      </w:rPr>
      <w:t>1</w:t>
    </w:r>
    <w:r w:rsidRPr="79CA0AD1">
      <w:rPr>
        <w:rFonts w:ascii="Comfortaa" w:hAnsi="Comfortaa" w:eastAsia="Comfortaa" w:cs="Comfortaa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53" w:rsidRDefault="001E5153" w14:paraId="2706ADEB" w14:textId="77777777">
      <w:r>
        <w:separator/>
      </w:r>
    </w:p>
  </w:footnote>
  <w:footnote w:type="continuationSeparator" w:id="0">
    <w:p w:rsidR="001E5153" w:rsidRDefault="001E5153" w14:paraId="48DDCF9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785E8B" w:rsidRDefault="001E5153" w14:paraId="0000002C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800"/>
      </w:tabs>
      <w:rPr>
        <w:color w:val="000000"/>
      </w:rPr>
    </w:pPr>
    <w:r>
      <w:rPr>
        <w:noProof/>
        <w:color w:val="000000"/>
        <w:lang w:eastAsia="en-US"/>
      </w:rPr>
      <w:drawing>
        <wp:inline distT="0" distB="0" distL="0" distR="0" wp14:anchorId="5074102F" wp14:editId="07777777">
          <wp:extent cx="731520" cy="2286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eastAsia="en-US"/>
      </w:rPr>
      <w:drawing>
        <wp:inline distT="0" distB="0" distL="0" distR="0" wp14:anchorId="3721BAF9" wp14:editId="07777777">
          <wp:extent cx="838200" cy="2286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85E8B" w:rsidRDefault="00785E8B" w14:paraId="0000002D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7310"/>
    <w:multiLevelType w:val="hybridMultilevel"/>
    <w:tmpl w:val="FFFFFFFF"/>
    <w:lvl w:ilvl="0" w:tplc="FDDEC0B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242277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2211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7CAD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98D7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4672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428D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6A24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3090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8B"/>
    <w:rsid w:val="001E5153"/>
    <w:rsid w:val="005B05BA"/>
    <w:rsid w:val="00785E8B"/>
    <w:rsid w:val="00AD742B"/>
    <w:rsid w:val="00D3D7B5"/>
    <w:rsid w:val="00E2406C"/>
    <w:rsid w:val="00F075BA"/>
    <w:rsid w:val="0162B0DB"/>
    <w:rsid w:val="021F261C"/>
    <w:rsid w:val="02DCE7A0"/>
    <w:rsid w:val="03376322"/>
    <w:rsid w:val="07CDA7BB"/>
    <w:rsid w:val="08853AB6"/>
    <w:rsid w:val="09E67BE6"/>
    <w:rsid w:val="0AA251D9"/>
    <w:rsid w:val="0B97F479"/>
    <w:rsid w:val="0BF3E7BB"/>
    <w:rsid w:val="0D5DC0FC"/>
    <w:rsid w:val="0E578B5E"/>
    <w:rsid w:val="10267D7B"/>
    <w:rsid w:val="10E6C76B"/>
    <w:rsid w:val="11DB72F3"/>
    <w:rsid w:val="130DDEA3"/>
    <w:rsid w:val="1338B419"/>
    <w:rsid w:val="15665270"/>
    <w:rsid w:val="1652C052"/>
    <w:rsid w:val="166E4ABB"/>
    <w:rsid w:val="16E1F4E9"/>
    <w:rsid w:val="1894BDB5"/>
    <w:rsid w:val="18E42E87"/>
    <w:rsid w:val="1A8E00F8"/>
    <w:rsid w:val="1BAC18BB"/>
    <w:rsid w:val="1BF04795"/>
    <w:rsid w:val="1C71B16E"/>
    <w:rsid w:val="1D032730"/>
    <w:rsid w:val="1D3BCDB1"/>
    <w:rsid w:val="1D6545AD"/>
    <w:rsid w:val="1D9621E2"/>
    <w:rsid w:val="1E24833A"/>
    <w:rsid w:val="1E61D9BC"/>
    <w:rsid w:val="20475DD3"/>
    <w:rsid w:val="20E74480"/>
    <w:rsid w:val="21997A7E"/>
    <w:rsid w:val="21B6117B"/>
    <w:rsid w:val="21C2C864"/>
    <w:rsid w:val="21F0AE28"/>
    <w:rsid w:val="21F79D31"/>
    <w:rsid w:val="23767E55"/>
    <w:rsid w:val="24E24020"/>
    <w:rsid w:val="2551F095"/>
    <w:rsid w:val="2568A6B1"/>
    <w:rsid w:val="27BC22E7"/>
    <w:rsid w:val="27D54B44"/>
    <w:rsid w:val="285719CB"/>
    <w:rsid w:val="28717366"/>
    <w:rsid w:val="2AC888B1"/>
    <w:rsid w:val="2B934626"/>
    <w:rsid w:val="2BD7E835"/>
    <w:rsid w:val="2D80BA1F"/>
    <w:rsid w:val="2DCA8AAD"/>
    <w:rsid w:val="2F0F88F7"/>
    <w:rsid w:val="30990815"/>
    <w:rsid w:val="3099DB8D"/>
    <w:rsid w:val="30D866F5"/>
    <w:rsid w:val="31049241"/>
    <w:rsid w:val="312E5ACB"/>
    <w:rsid w:val="328C655C"/>
    <w:rsid w:val="32F6E1B9"/>
    <w:rsid w:val="32FB2C80"/>
    <w:rsid w:val="33542CF2"/>
    <w:rsid w:val="33A69E01"/>
    <w:rsid w:val="33BA4352"/>
    <w:rsid w:val="3401DB1A"/>
    <w:rsid w:val="341F2A12"/>
    <w:rsid w:val="34C719E0"/>
    <w:rsid w:val="34D46B2F"/>
    <w:rsid w:val="371BD822"/>
    <w:rsid w:val="37279C65"/>
    <w:rsid w:val="3792839A"/>
    <w:rsid w:val="387284FD"/>
    <w:rsid w:val="3880A8FE"/>
    <w:rsid w:val="3A57F441"/>
    <w:rsid w:val="3B7BBAC5"/>
    <w:rsid w:val="3B8A0B09"/>
    <w:rsid w:val="3BFB0D88"/>
    <w:rsid w:val="3C560A89"/>
    <w:rsid w:val="3C5F82BA"/>
    <w:rsid w:val="3C70F8F3"/>
    <w:rsid w:val="3DCCEB85"/>
    <w:rsid w:val="3F504C63"/>
    <w:rsid w:val="3F63567B"/>
    <w:rsid w:val="41CCFD9A"/>
    <w:rsid w:val="4253C38D"/>
    <w:rsid w:val="42543893"/>
    <w:rsid w:val="42639EE2"/>
    <w:rsid w:val="42AD5B4C"/>
    <w:rsid w:val="437487A3"/>
    <w:rsid w:val="43EF93EE"/>
    <w:rsid w:val="43FD29CD"/>
    <w:rsid w:val="4408BC4B"/>
    <w:rsid w:val="44AFC650"/>
    <w:rsid w:val="45A9DD54"/>
    <w:rsid w:val="46B00377"/>
    <w:rsid w:val="472CC081"/>
    <w:rsid w:val="49A7299D"/>
    <w:rsid w:val="49F6B21E"/>
    <w:rsid w:val="4A7D4E77"/>
    <w:rsid w:val="4AF402D0"/>
    <w:rsid w:val="4B806AE3"/>
    <w:rsid w:val="4C62981F"/>
    <w:rsid w:val="4C6A68E6"/>
    <w:rsid w:val="4C72976A"/>
    <w:rsid w:val="4E42307F"/>
    <w:rsid w:val="4E617263"/>
    <w:rsid w:val="4ED16CD7"/>
    <w:rsid w:val="50CE16F6"/>
    <w:rsid w:val="51229D97"/>
    <w:rsid w:val="517B64DE"/>
    <w:rsid w:val="52090D99"/>
    <w:rsid w:val="53B81CA2"/>
    <w:rsid w:val="54435A57"/>
    <w:rsid w:val="552785FE"/>
    <w:rsid w:val="55C476DA"/>
    <w:rsid w:val="58D7309D"/>
    <w:rsid w:val="59D23C76"/>
    <w:rsid w:val="5A69E91D"/>
    <w:rsid w:val="5A7CE6C2"/>
    <w:rsid w:val="5B68BC2F"/>
    <w:rsid w:val="5C18B723"/>
    <w:rsid w:val="5D09DD38"/>
    <w:rsid w:val="602B0544"/>
    <w:rsid w:val="60417DFA"/>
    <w:rsid w:val="61C3C2DE"/>
    <w:rsid w:val="61DD4E5B"/>
    <w:rsid w:val="62E3747E"/>
    <w:rsid w:val="631DE332"/>
    <w:rsid w:val="639A8454"/>
    <w:rsid w:val="63AF2C58"/>
    <w:rsid w:val="6421CFCF"/>
    <w:rsid w:val="64AE8382"/>
    <w:rsid w:val="664A11D7"/>
    <w:rsid w:val="66B0BF7E"/>
    <w:rsid w:val="676CD028"/>
    <w:rsid w:val="68395715"/>
    <w:rsid w:val="68FB3F13"/>
    <w:rsid w:val="6A1AADA1"/>
    <w:rsid w:val="6B1A9A8A"/>
    <w:rsid w:val="6B953728"/>
    <w:rsid w:val="6BB4D8D2"/>
    <w:rsid w:val="6CE87124"/>
    <w:rsid w:val="6D560E9E"/>
    <w:rsid w:val="6F52A5EB"/>
    <w:rsid w:val="6F5C70EF"/>
    <w:rsid w:val="6FCBC297"/>
    <w:rsid w:val="6FD01FF7"/>
    <w:rsid w:val="703FD06C"/>
    <w:rsid w:val="7165B56D"/>
    <w:rsid w:val="71902DB8"/>
    <w:rsid w:val="730185CE"/>
    <w:rsid w:val="759F2BD0"/>
    <w:rsid w:val="761ED5DA"/>
    <w:rsid w:val="76D790A1"/>
    <w:rsid w:val="76E22699"/>
    <w:rsid w:val="776658BB"/>
    <w:rsid w:val="7863DC02"/>
    <w:rsid w:val="78C419C1"/>
    <w:rsid w:val="79172459"/>
    <w:rsid w:val="79CA0AD1"/>
    <w:rsid w:val="7A6F8889"/>
    <w:rsid w:val="7B15DE24"/>
    <w:rsid w:val="7B32D6BA"/>
    <w:rsid w:val="7B973220"/>
    <w:rsid w:val="7D48BCFD"/>
    <w:rsid w:val="7E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B5A0"/>
  <w15:docId w15:val="{C00C5E27-6FEF-4DDB-B063-3831EFEB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123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  <w:rsid w:val="008C6290"/>
  </w:style>
  <w:style w:type="paragraph" w:styleId="heading10" w:customStyle="1">
    <w:name w:val="heading 10"/>
    <w:basedOn w:val="Normal0"/>
    <w:next w:val="Normal0"/>
    <w:qFormat/>
    <w:rsid w:val="008C6290"/>
    <w:pPr>
      <w:keepNext/>
      <w:outlineLvl w:val="0"/>
    </w:pPr>
    <w:rPr>
      <w:b/>
      <w:bCs/>
      <w:sz w:val="28"/>
    </w:rPr>
  </w:style>
  <w:style w:type="paragraph" w:styleId="heading20" w:customStyle="1">
    <w:name w:val="heading 20"/>
    <w:basedOn w:val="Normal0"/>
    <w:next w:val="Normal0"/>
    <w:qFormat/>
    <w:rsid w:val="008C6290"/>
    <w:pPr>
      <w:keepNext/>
      <w:ind w:left="1230"/>
      <w:outlineLvl w:val="1"/>
    </w:pPr>
    <w:rPr>
      <w:b/>
      <w:bCs/>
      <w:sz w:val="20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rsid w:val="008C6290"/>
    <w:rPr>
      <w:b/>
      <w:bCs/>
    </w:rPr>
  </w:style>
  <w:style w:type="paragraph" w:styleId="BalloonText">
    <w:name w:val="Balloon Text"/>
    <w:basedOn w:val="Normal0"/>
    <w:semiHidden/>
    <w:rsid w:val="00C90A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0"/>
    <w:semiHidden/>
    <w:rsid w:val="00E05D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0"/>
    <w:uiPriority w:val="99"/>
    <w:qFormat/>
    <w:rsid w:val="003F674B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Header">
    <w:name w:val="header"/>
    <w:basedOn w:val="Normal0"/>
    <w:link w:val="HeaderChar"/>
    <w:uiPriority w:val="99"/>
    <w:rsid w:val="00B536D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536D6"/>
    <w:rPr>
      <w:sz w:val="24"/>
      <w:szCs w:val="24"/>
    </w:rPr>
  </w:style>
  <w:style w:type="paragraph" w:styleId="Footer">
    <w:name w:val="footer"/>
    <w:basedOn w:val="Normal0"/>
    <w:link w:val="FooterChar"/>
    <w:uiPriority w:val="99"/>
    <w:rsid w:val="00B536D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536D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7C4B"/>
    <w:rPr>
      <w:color w:val="808080"/>
    </w:rPr>
  </w:style>
  <w:style w:type="table" w:styleId="TableGrid">
    <w:name w:val="Table Grid"/>
    <w:basedOn w:val="NormalTable0"/>
    <w:rsid w:val="00C253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tblPr>
      <w:tblStyleRowBandSize w:val="1"/>
      <w:tblStyleColBandSize w:val="1"/>
    </w:tblPr>
  </w:style>
  <w:style w:type="table" w:styleId="a0" w:customStyle="1">
    <w:basedOn w:val="NormalTable0"/>
    <w:tblPr>
      <w:tblStyleRowBandSize w:val="1"/>
      <w:tblStyleColBandSize w:val="1"/>
    </w:tblPr>
  </w:style>
  <w:style w:type="table" w:styleId="a1" w:customStyle="1">
    <w:basedOn w:val="NormalTable0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06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24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cathryns@racker.org" TargetMode="External" Id="rId12" /><Relationship Type="http://schemas.microsoft.com/office/2016/09/relationships/commentsIds" Target="commentsIds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MEcx1uDFfdqJ/RcL442iRYj+Q==">AMUW2mWQJdraAK2kGAjCs+r0JK8U3WFSTkoI42I0WtDN3zbyRtQlijSGsJDgAMN1xp2yCQ7YVWrY5Fc8KjXol5xp+SRsRoaRNhJOWRW8KesPv4lLyLpMzguQw8m9JxnPZMOXJ5BDbI5J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E25A0F6C6948AF2C78334C25C1C8" ma:contentTypeVersion="21" ma:contentTypeDescription="Create a new document." ma:contentTypeScope="" ma:versionID="b925c6272dc92d3497ef8b2b907e9efc">
  <xsd:schema xmlns:xsd="http://www.w3.org/2001/XMLSchema" xmlns:xs="http://www.w3.org/2001/XMLSchema" xmlns:p="http://schemas.microsoft.com/office/2006/metadata/properties" xmlns:ns1="http://schemas.microsoft.com/sharepoint/v3" xmlns:ns2="875c571b-21d5-4caf-8987-9a906e44473d" xmlns:ns3="8826fa82-e4e2-4b11-a471-f41adaccbfbb" targetNamespace="http://schemas.microsoft.com/office/2006/metadata/properties" ma:root="true" ma:fieldsID="7cce684fe9fd12e3d79662567424aa6e" ns1:_="" ns2:_="" ns3:_="">
    <xsd:import namespace="http://schemas.microsoft.com/sharepoint/v3"/>
    <xsd:import namespace="875c571b-21d5-4caf-8987-9a906e44473d"/>
    <xsd:import namespace="8826fa82-e4e2-4b11-a471-f41adaccb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pletedandLogged_x003f_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571b-21d5-4caf-8987-9a906e44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pletedandLogged_x003f_" ma:index="12" nillable="true" ma:displayName="Completed and Logged?" ma:default="0" ma:description="Is this training and follow-up done and logged in the database?" ma:format="Dropdown" ma:internalName="CompletedandLogged_x003f_">
      <xsd:simpleType>
        <xsd:restriction base="dms:Boolea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4dfb06-6b62-4f7e-b40d-d44c8c4af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6fa82-e4e2-4b11-a471-f41adaccb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1d46ec-3f49-4225-b7e2-5830abe4182f}" ma:internalName="TaxCatchAll" ma:showField="CatchAllData" ma:web="8826fa82-e4e2-4b11-a471-f41adaccb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andLogged_x003f_ xmlns="875c571b-21d5-4caf-8987-9a906e44473d">false</CompletedandLogged_x003f_>
    <TaxCatchAll xmlns="8826fa82-e4e2-4b11-a471-f41adaccbfbb" xsi:nil="true"/>
    <Date xmlns="875c571b-21d5-4caf-8987-9a906e44473d" xsi:nil="true"/>
    <lcf76f155ced4ddcb4097134ff3c332f xmlns="875c571b-21d5-4caf-8987-9a906e44473d">
      <Terms xmlns="http://schemas.microsoft.com/office/infopath/2007/PartnerControls"/>
    </lcf76f155ced4ddcb4097134ff3c332f>
    <SharedWithUsers xmlns="8826fa82-e4e2-4b11-a471-f41adaccbfbb">
      <UserInfo>
        <DisplayName>Sarah Tarrow</DisplayName>
        <AccountId>39</AccountId>
        <AccountType/>
      </UserInfo>
      <UserInfo>
        <DisplayName>Cathryn Sellers</DisplayName>
        <AccountId>78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C77F15B-B1CD-4A6D-AAB7-868521179ED8}"/>
</file>

<file path=customXml/itemProps3.xml><?xml version="1.0" encoding="utf-8"?>
<ds:datastoreItem xmlns:ds="http://schemas.openxmlformats.org/officeDocument/2006/customXml" ds:itemID="{2FEEDB39-1DF5-4453-A274-8167F4118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E4A14-6ACC-47C7-B6D1-295881236CFA}">
  <ds:schemaRefs>
    <ds:schemaRef ds:uri="8826fa82-e4e2-4b11-a471-f41adaccbfbb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875c571b-21d5-4caf-8987-9a906e44473d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A2DC927-F7DC-4DA2-9E01-6F1E604B7E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jmccune</dc:creator>
  <cp:keywords/>
  <cp:lastModifiedBy>Cathryn Sellers</cp:lastModifiedBy>
  <cp:revision>3</cp:revision>
  <dcterms:created xsi:type="dcterms:W3CDTF">2022-09-22T20:01:00Z</dcterms:created>
  <dcterms:modified xsi:type="dcterms:W3CDTF">2023-08-16T18:59:25Z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0x0101002769E25A0F6C6948AF2C78334C25C1C8</vt:lpwstr>
  </property>
  <property fmtid="{D5CDD505-2E9C-101B-9397-08002B2CF9AE}" pid="3" name="MediaServiceImageTags">
    <vt:lpwstr/>
  </property>
</Properties>
</file>